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CE" w:rsidRPr="0076419A" w:rsidRDefault="005523CE" w:rsidP="003F5A69">
      <w:pPr>
        <w:spacing w:after="0" w:line="240" w:lineRule="auto"/>
        <w:contextualSpacing/>
        <w:rPr>
          <w:rFonts w:ascii="Cambria" w:hAnsi="Cambria"/>
          <w:b/>
          <w:i/>
          <w:sz w:val="24"/>
          <w:szCs w:val="24"/>
          <w:lang w:val="en-US"/>
        </w:rPr>
      </w:pPr>
    </w:p>
    <w:p w:rsidR="005523CE" w:rsidRDefault="00C401EC" w:rsidP="0076419A">
      <w:pPr>
        <w:spacing w:after="0" w:line="240" w:lineRule="auto"/>
        <w:contextualSpacing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F0D813" wp14:editId="049E4E43">
            <wp:simplePos x="0" y="0"/>
            <wp:positionH relativeFrom="column">
              <wp:posOffset>5398135</wp:posOffset>
            </wp:positionH>
            <wp:positionV relativeFrom="paragraph">
              <wp:posOffset>71120</wp:posOffset>
            </wp:positionV>
            <wp:extent cx="1233805" cy="1207770"/>
            <wp:effectExtent l="0" t="0" r="4445" b="0"/>
            <wp:wrapNone/>
            <wp:docPr id="1" name="Рисунок 1" descr="\\192.168.1.6\sco\II Phase\Конференция_VAP_Feb28_March4\Материалы\Программа\QR Code_Конференция_28.02.-02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6\sco\II Phase\Конференция_VAP_Feb28_March4\Материалы\Программа\QR Code_Конференция_28.02.-02.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t="4527" r="3282" b="28750"/>
                    <a:stretch/>
                  </pic:blipFill>
                  <pic:spPr bwMode="auto">
                    <a:xfrm>
                      <a:off x="0" y="0"/>
                      <a:ext cx="123380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CE">
        <w:rPr>
          <w:rFonts w:ascii="Cambria" w:hAnsi="Cambria"/>
          <w:b/>
          <w:i/>
          <w:sz w:val="24"/>
          <w:szCs w:val="24"/>
        </w:rPr>
        <w:t>ПРОГРАММА</w:t>
      </w:r>
    </w:p>
    <w:p w:rsidR="00D864A9" w:rsidRDefault="00D864A9" w:rsidP="0076419A">
      <w:pPr>
        <w:spacing w:after="0" w:line="240" w:lineRule="auto"/>
        <w:contextualSpacing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Тематических семинаров</w:t>
      </w:r>
    </w:p>
    <w:p w:rsidR="007027BA" w:rsidRPr="00C401EC" w:rsidRDefault="007027BA" w:rsidP="00D864A9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:rsidR="00D864A9" w:rsidRPr="00D864A9" w:rsidRDefault="00D864A9" w:rsidP="00D864A9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D864A9">
        <w:rPr>
          <w:rFonts w:ascii="Cambria" w:hAnsi="Cambria"/>
          <w:sz w:val="24"/>
          <w:szCs w:val="24"/>
        </w:rPr>
        <w:t>28 февраля 2022г. в г.</w:t>
      </w:r>
      <w:r w:rsidR="0087120C">
        <w:rPr>
          <w:rFonts w:ascii="Cambria" w:hAnsi="Cambria"/>
          <w:sz w:val="24"/>
          <w:szCs w:val="24"/>
        </w:rPr>
        <w:t xml:space="preserve"> </w:t>
      </w:r>
      <w:r w:rsidRPr="00D864A9">
        <w:rPr>
          <w:rFonts w:ascii="Cambria" w:hAnsi="Cambria"/>
          <w:sz w:val="24"/>
          <w:szCs w:val="24"/>
        </w:rPr>
        <w:t>Ош</w:t>
      </w:r>
      <w:r w:rsidR="006D394C">
        <w:rPr>
          <w:rFonts w:ascii="Cambria" w:hAnsi="Cambria"/>
          <w:sz w:val="24"/>
          <w:szCs w:val="24"/>
        </w:rPr>
        <w:t>е</w:t>
      </w:r>
      <w:r w:rsidRPr="00D864A9">
        <w:rPr>
          <w:rFonts w:ascii="Cambria" w:hAnsi="Cambria"/>
          <w:sz w:val="24"/>
          <w:szCs w:val="24"/>
        </w:rPr>
        <w:t>,</w:t>
      </w:r>
    </w:p>
    <w:p w:rsidR="00D864A9" w:rsidRPr="007027BA" w:rsidRDefault="00D864A9" w:rsidP="00D864A9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D864A9">
        <w:rPr>
          <w:rFonts w:ascii="Cambria" w:hAnsi="Cambria"/>
          <w:sz w:val="24"/>
          <w:szCs w:val="24"/>
        </w:rPr>
        <w:t>2 марта 2022г. в г.</w:t>
      </w:r>
      <w:r w:rsidR="0087120C">
        <w:rPr>
          <w:rFonts w:ascii="Cambria" w:hAnsi="Cambria"/>
          <w:sz w:val="24"/>
          <w:szCs w:val="24"/>
        </w:rPr>
        <w:t xml:space="preserve"> </w:t>
      </w:r>
      <w:r w:rsidRPr="00D864A9">
        <w:rPr>
          <w:rFonts w:ascii="Cambria" w:hAnsi="Cambria"/>
          <w:sz w:val="24"/>
          <w:szCs w:val="24"/>
        </w:rPr>
        <w:t>Бишкек</w:t>
      </w:r>
      <w:r w:rsidR="006D394C">
        <w:rPr>
          <w:rFonts w:ascii="Cambria" w:hAnsi="Cambria"/>
          <w:sz w:val="24"/>
          <w:szCs w:val="24"/>
        </w:rPr>
        <w:t>е</w:t>
      </w:r>
      <w:r w:rsidR="007027BA" w:rsidRPr="007027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864A9" w:rsidRDefault="00D864A9" w:rsidP="003F5A69">
      <w:pPr>
        <w:rPr>
          <w:rFonts w:ascii="Cambria" w:hAnsi="Cambria"/>
          <w:sz w:val="24"/>
          <w:szCs w:val="24"/>
        </w:rPr>
      </w:pPr>
    </w:p>
    <w:p w:rsidR="003F5A69" w:rsidRPr="003F5A69" w:rsidRDefault="003F5A69" w:rsidP="003F5A69">
      <w:pPr>
        <w:rPr>
          <w:rFonts w:ascii="Cambria" w:hAnsi="Cambria"/>
          <w:sz w:val="24"/>
          <w:szCs w:val="24"/>
        </w:rPr>
      </w:pPr>
      <w:r w:rsidRPr="003F5A69">
        <w:rPr>
          <w:rFonts w:ascii="Cambria" w:hAnsi="Cambria"/>
          <w:sz w:val="24"/>
          <w:szCs w:val="24"/>
        </w:rPr>
        <w:t>Задачи:</w:t>
      </w:r>
    </w:p>
    <w:p w:rsidR="003F5A69" w:rsidRDefault="003F5A69" w:rsidP="003F5A69">
      <w:pPr>
        <w:pStyle w:val="a3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распространить среди муниципалитетов Кыргызской Республики успешные механизмы, инструменты и практики вовлечения граждан в местное развитие, внедренные усилиями различных заинтересованных сторон, включая Проект ГГПОМСУ;</w:t>
      </w:r>
    </w:p>
    <w:p w:rsidR="003F5A69" w:rsidRDefault="003F5A69" w:rsidP="003F5A69">
      <w:pPr>
        <w:pStyle w:val="a3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представить государственным органам, включая местные государственные администрации новые инструменты управления, позволяющие более эффективно мобилизовать ресурсы для развития;</w:t>
      </w:r>
    </w:p>
    <w:p w:rsidR="003F5A69" w:rsidRDefault="003F5A69" w:rsidP="003F5A69">
      <w:pPr>
        <w:pStyle w:val="a3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ознакомить граждан и местные сообщества с возможностями принять участие в местном самоуправлении и реализовать собственные инициативы по развитию.</w:t>
      </w:r>
    </w:p>
    <w:p w:rsidR="0094383A" w:rsidRPr="009904F1" w:rsidRDefault="0094383A" w:rsidP="0094383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tbl>
      <w:tblPr>
        <w:tblStyle w:val="a4"/>
        <w:tblW w:w="10399" w:type="dxa"/>
        <w:tblLook w:val="04A0" w:firstRow="1" w:lastRow="0" w:firstColumn="1" w:lastColumn="0" w:noHBand="0" w:noVBand="1"/>
      </w:tblPr>
      <w:tblGrid>
        <w:gridCol w:w="1668"/>
        <w:gridCol w:w="4791"/>
        <w:gridCol w:w="3940"/>
      </w:tblGrid>
      <w:tr w:rsidR="0094383A" w:rsidRPr="006D394C" w:rsidTr="0087120C">
        <w:tc>
          <w:tcPr>
            <w:tcW w:w="1668" w:type="dxa"/>
            <w:shd w:val="clear" w:color="auto" w:fill="D9D9D9" w:themeFill="background1" w:themeFillShade="D9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  <w:b/>
              </w:rPr>
            </w:pPr>
            <w:r w:rsidRPr="006D394C">
              <w:rPr>
                <w:rFonts w:asciiTheme="majorHAnsi" w:hAnsiTheme="majorHAnsi"/>
                <w:b/>
              </w:rPr>
              <w:t xml:space="preserve">Время </w:t>
            </w:r>
          </w:p>
        </w:tc>
        <w:tc>
          <w:tcPr>
            <w:tcW w:w="4791" w:type="dxa"/>
            <w:shd w:val="clear" w:color="auto" w:fill="D9D9D9" w:themeFill="background1" w:themeFillShade="D9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  <w:b/>
              </w:rPr>
            </w:pPr>
            <w:r w:rsidRPr="006D394C">
              <w:rPr>
                <w:rFonts w:asciiTheme="majorHAnsi" w:hAnsiTheme="majorHAnsi"/>
                <w:b/>
              </w:rPr>
              <w:t>Действие или тема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  <w:b/>
              </w:rPr>
            </w:pPr>
            <w:r w:rsidRPr="006D394C">
              <w:rPr>
                <w:rFonts w:asciiTheme="majorHAnsi" w:hAnsiTheme="majorHAnsi"/>
                <w:b/>
              </w:rPr>
              <w:t>Ответственный или выступающий</w:t>
            </w:r>
          </w:p>
        </w:tc>
      </w:tr>
      <w:tr w:rsidR="0094383A" w:rsidRPr="006D394C" w:rsidTr="0087120C">
        <w:tc>
          <w:tcPr>
            <w:tcW w:w="1668" w:type="dxa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</w:rPr>
            </w:pPr>
            <w:r w:rsidRPr="006D394C">
              <w:rPr>
                <w:rFonts w:asciiTheme="majorHAnsi" w:hAnsiTheme="majorHAnsi"/>
                <w:i/>
                <w:color w:val="808080" w:themeColor="background1" w:themeShade="80"/>
              </w:rPr>
              <w:t xml:space="preserve">09.30 – 10.00 </w:t>
            </w:r>
          </w:p>
        </w:tc>
        <w:tc>
          <w:tcPr>
            <w:tcW w:w="4791" w:type="dxa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</w:rPr>
            </w:pPr>
            <w:r w:rsidRPr="006D394C">
              <w:rPr>
                <w:rFonts w:asciiTheme="majorHAnsi" w:hAnsiTheme="majorHAnsi"/>
                <w:i/>
                <w:color w:val="808080" w:themeColor="background1" w:themeShade="80"/>
              </w:rPr>
              <w:t>Регистрация и приветственный кофе</w:t>
            </w:r>
          </w:p>
        </w:tc>
        <w:tc>
          <w:tcPr>
            <w:tcW w:w="3940" w:type="dxa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</w:rPr>
            </w:pPr>
          </w:p>
        </w:tc>
      </w:tr>
      <w:tr w:rsidR="0094383A" w:rsidRPr="006D394C" w:rsidTr="0087120C">
        <w:tc>
          <w:tcPr>
            <w:tcW w:w="1668" w:type="dxa"/>
          </w:tcPr>
          <w:p w:rsidR="0094383A" w:rsidRPr="006D394C" w:rsidRDefault="008B6B40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10.00 – 10.20</w:t>
            </w:r>
          </w:p>
        </w:tc>
        <w:tc>
          <w:tcPr>
            <w:tcW w:w="8731" w:type="dxa"/>
            <w:gridSpan w:val="2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 xml:space="preserve">Приветствие: </w:t>
            </w:r>
          </w:p>
          <w:p w:rsidR="0094383A" w:rsidRPr="006D394C" w:rsidRDefault="00C14838" w:rsidP="0087120C">
            <w:pPr>
              <w:contextualSpacing/>
              <w:rPr>
                <w:rFonts w:asciiTheme="majorHAnsi" w:hAnsiTheme="majorHAnsi"/>
              </w:rPr>
            </w:pPr>
            <w:proofErr w:type="spellStart"/>
            <w:r w:rsidRPr="006D394C">
              <w:rPr>
                <w:rFonts w:asciiTheme="majorHAnsi" w:hAnsiTheme="majorHAnsi"/>
              </w:rPr>
              <w:t>Госаген</w:t>
            </w:r>
            <w:r w:rsidR="006D394C">
              <w:rPr>
                <w:rFonts w:asciiTheme="majorHAnsi" w:hAnsiTheme="majorHAnsi"/>
              </w:rPr>
              <w:t>т</w:t>
            </w:r>
            <w:r w:rsidR="0094383A" w:rsidRPr="006D394C">
              <w:rPr>
                <w:rFonts w:asciiTheme="majorHAnsi" w:hAnsiTheme="majorHAnsi"/>
              </w:rPr>
              <w:t>ство</w:t>
            </w:r>
            <w:proofErr w:type="spellEnd"/>
            <w:r w:rsidR="002F6CDF">
              <w:rPr>
                <w:rFonts w:asciiTheme="majorHAnsi" w:hAnsiTheme="majorHAnsi"/>
              </w:rPr>
              <w:t xml:space="preserve"> по делам госслужбы и МСУ</w:t>
            </w:r>
            <w:r w:rsidR="0094383A" w:rsidRPr="006D394C">
              <w:rPr>
                <w:rFonts w:asciiTheme="majorHAnsi" w:hAnsiTheme="majorHAnsi"/>
              </w:rPr>
              <w:t>, Союз МСУ, Проект ГГПОМСУ</w:t>
            </w:r>
          </w:p>
          <w:p w:rsidR="008B6B40" w:rsidRPr="006D394C" w:rsidRDefault="008B6B40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 xml:space="preserve">Цели и задачи </w:t>
            </w:r>
          </w:p>
        </w:tc>
      </w:tr>
      <w:tr w:rsidR="0094383A" w:rsidRPr="006D394C" w:rsidTr="0087120C">
        <w:tc>
          <w:tcPr>
            <w:tcW w:w="1668" w:type="dxa"/>
          </w:tcPr>
          <w:p w:rsidR="0094383A" w:rsidRPr="006D394C" w:rsidRDefault="00F63029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10.2</w:t>
            </w:r>
            <w:r w:rsidR="0094383A" w:rsidRPr="006D394C">
              <w:rPr>
                <w:rFonts w:asciiTheme="majorHAnsi" w:hAnsiTheme="majorHAnsi"/>
              </w:rPr>
              <w:t>0 – 11.</w:t>
            </w:r>
            <w:r w:rsidRPr="006D394C">
              <w:rPr>
                <w:rFonts w:asciiTheme="majorHAnsi" w:hAnsiTheme="majorHAnsi"/>
              </w:rPr>
              <w:t>3</w:t>
            </w:r>
            <w:r w:rsidR="0094383A" w:rsidRPr="006D394C">
              <w:rPr>
                <w:rFonts w:asciiTheme="majorHAnsi" w:hAnsiTheme="majorHAnsi"/>
              </w:rPr>
              <w:t>5</w:t>
            </w:r>
          </w:p>
        </w:tc>
        <w:tc>
          <w:tcPr>
            <w:tcW w:w="4791" w:type="dxa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Открытость бюджетного процесса и возможности бюджетного диалога:</w:t>
            </w:r>
          </w:p>
          <w:p w:rsidR="0087120C" w:rsidRDefault="0087120C" w:rsidP="008712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Гражданский бюджет онлайн как инструмент открытости местных бюджетов</w:t>
            </w:r>
          </w:p>
          <w:p w:rsidR="006D394C" w:rsidRPr="006D394C" w:rsidRDefault="006D394C" w:rsidP="006D394C">
            <w:pPr>
              <w:pStyle w:val="a3"/>
              <w:spacing w:after="0" w:line="240" w:lineRule="auto"/>
              <w:ind w:left="318"/>
              <w:rPr>
                <w:rFonts w:asciiTheme="majorHAnsi" w:hAnsiTheme="majorHAnsi"/>
              </w:rPr>
            </w:pPr>
          </w:p>
          <w:p w:rsidR="0094383A" w:rsidRDefault="0094383A" w:rsidP="009438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Мотивация участия граждан в принятии решений по местному бюджету путем внедрения и распространения приложения Фонда местного развития (LDF)</w:t>
            </w:r>
          </w:p>
          <w:p w:rsidR="006D394C" w:rsidRPr="006D394C" w:rsidRDefault="006D394C" w:rsidP="006D394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7120C" w:rsidRDefault="0087120C" w:rsidP="008712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Общественные слушания как форма бюджетного диалога между МСУ и гражданами, включая женщин и уязвимые группы</w:t>
            </w:r>
          </w:p>
          <w:p w:rsidR="006D394C" w:rsidRPr="006D394C" w:rsidRDefault="006D394C" w:rsidP="006D394C">
            <w:pPr>
              <w:pStyle w:val="a3"/>
              <w:rPr>
                <w:rFonts w:asciiTheme="majorHAnsi" w:hAnsiTheme="majorHAnsi"/>
              </w:rPr>
            </w:pPr>
          </w:p>
          <w:p w:rsidR="0094383A" w:rsidRPr="006D394C" w:rsidRDefault="0094383A" w:rsidP="009438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Бюджет участия: опыт Российской Федерации</w:t>
            </w:r>
          </w:p>
          <w:p w:rsidR="00E04E26" w:rsidRDefault="00E04E26" w:rsidP="00E04E2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D394C" w:rsidRPr="006D394C" w:rsidRDefault="006D394C" w:rsidP="00E04E2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94383A" w:rsidRPr="006D394C" w:rsidRDefault="0094383A" w:rsidP="009438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Бюджетный диалог между органами МСУ и центром: опыт Латвии</w:t>
            </w:r>
          </w:p>
        </w:tc>
        <w:tc>
          <w:tcPr>
            <w:tcW w:w="3940" w:type="dxa"/>
          </w:tcPr>
          <w:p w:rsidR="00E04E26" w:rsidRPr="006D394C" w:rsidRDefault="00E04E26" w:rsidP="00E04E2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04E26" w:rsidRPr="006D394C" w:rsidRDefault="00E04E26" w:rsidP="00E04E26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</w:rPr>
            </w:pPr>
          </w:p>
          <w:p w:rsidR="005F4C7E" w:rsidRPr="006D394C" w:rsidRDefault="005F4C7E" w:rsidP="00E04E26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</w:rPr>
            </w:pPr>
          </w:p>
          <w:p w:rsidR="0094383A" w:rsidRDefault="0094383A" w:rsidP="00E04E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 xml:space="preserve">Анара АСАДОВА, депутат местного кенеша Садовского АА Чуйской области, КР </w:t>
            </w:r>
          </w:p>
          <w:p w:rsidR="006D394C" w:rsidRPr="006D394C" w:rsidRDefault="006D394C" w:rsidP="006D394C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</w:rPr>
            </w:pPr>
          </w:p>
          <w:p w:rsidR="0094383A" w:rsidRPr="006D394C" w:rsidRDefault="0094383A" w:rsidP="009438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ajorHAnsi" w:hAnsiTheme="majorHAnsi"/>
              </w:rPr>
            </w:pPr>
            <w:proofErr w:type="spellStart"/>
            <w:r w:rsidRPr="006D394C">
              <w:rPr>
                <w:rFonts w:asciiTheme="majorHAnsi" w:hAnsiTheme="majorHAnsi"/>
              </w:rPr>
              <w:t>Халиунгоо</w:t>
            </w:r>
            <w:proofErr w:type="spellEnd"/>
            <w:r w:rsidRPr="006D394C">
              <w:rPr>
                <w:rFonts w:asciiTheme="majorHAnsi" w:hAnsiTheme="majorHAnsi"/>
              </w:rPr>
              <w:t xml:space="preserve"> ГАНБАТ, Менеджер проекта городского управления, Улан-Батор, Монголия</w:t>
            </w:r>
          </w:p>
          <w:p w:rsidR="00E04E26" w:rsidRDefault="00E04E26" w:rsidP="00E04E26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</w:rPr>
            </w:pPr>
          </w:p>
          <w:p w:rsidR="006D394C" w:rsidRDefault="006D394C" w:rsidP="00E04E26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</w:rPr>
            </w:pPr>
          </w:p>
          <w:p w:rsidR="006D394C" w:rsidRPr="006D394C" w:rsidRDefault="006D394C" w:rsidP="006D394C">
            <w:pPr>
              <w:pStyle w:val="ae"/>
            </w:pPr>
          </w:p>
          <w:p w:rsidR="00E04E26" w:rsidRDefault="007D010C" w:rsidP="00E04E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 xml:space="preserve">ТУРГУНБАЙ уулу </w:t>
            </w:r>
            <w:proofErr w:type="spellStart"/>
            <w:r w:rsidRPr="006D394C">
              <w:rPr>
                <w:rFonts w:asciiTheme="majorHAnsi" w:hAnsiTheme="majorHAnsi"/>
              </w:rPr>
              <w:t>Айтибек</w:t>
            </w:r>
            <w:proofErr w:type="spellEnd"/>
            <w:r w:rsidR="00E04E26" w:rsidRPr="006D394C">
              <w:rPr>
                <w:rFonts w:asciiTheme="majorHAnsi" w:hAnsiTheme="majorHAnsi"/>
              </w:rPr>
              <w:t>, начальник ФЭО Кок-</w:t>
            </w:r>
            <w:proofErr w:type="spellStart"/>
            <w:r w:rsidR="00E04E26" w:rsidRPr="006D394C">
              <w:rPr>
                <w:rFonts w:asciiTheme="majorHAnsi" w:hAnsiTheme="majorHAnsi"/>
              </w:rPr>
              <w:t>Жарского</w:t>
            </w:r>
            <w:proofErr w:type="spellEnd"/>
            <w:r w:rsidR="0094383A" w:rsidRPr="006D394C">
              <w:rPr>
                <w:rFonts w:asciiTheme="majorHAnsi" w:hAnsiTheme="majorHAnsi"/>
              </w:rPr>
              <w:t xml:space="preserve"> АА, КР</w:t>
            </w:r>
          </w:p>
          <w:p w:rsidR="006D394C" w:rsidRDefault="006D394C" w:rsidP="006D394C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</w:rPr>
            </w:pPr>
          </w:p>
          <w:p w:rsidR="006D394C" w:rsidRPr="006D394C" w:rsidRDefault="006D394C" w:rsidP="006D394C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</w:rPr>
            </w:pPr>
          </w:p>
          <w:p w:rsidR="0094383A" w:rsidRDefault="0094383A" w:rsidP="009438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Александр КОВАЛЕВСКИЙ, Институт бюджетных решений, Россия</w:t>
            </w:r>
          </w:p>
          <w:p w:rsidR="006D394C" w:rsidRPr="006D394C" w:rsidRDefault="006D394C" w:rsidP="006D394C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</w:rPr>
            </w:pPr>
          </w:p>
          <w:p w:rsidR="0094383A" w:rsidRDefault="0094383A" w:rsidP="009438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Мудите ПРИЕДЕ, генеральный секретарь Ассоциации МСУ Латвии</w:t>
            </w:r>
          </w:p>
          <w:p w:rsidR="006D394C" w:rsidRPr="006D394C" w:rsidRDefault="006D394C" w:rsidP="006D394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4383A" w:rsidRPr="006D394C" w:rsidTr="0087120C">
        <w:tc>
          <w:tcPr>
            <w:tcW w:w="1668" w:type="dxa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lastRenderedPageBreak/>
              <w:t>11.</w:t>
            </w:r>
            <w:r w:rsidR="00F63029" w:rsidRPr="006D394C">
              <w:rPr>
                <w:rFonts w:asciiTheme="majorHAnsi" w:hAnsiTheme="majorHAnsi"/>
              </w:rPr>
              <w:t>3</w:t>
            </w:r>
            <w:r w:rsidRPr="006D394C">
              <w:rPr>
                <w:rFonts w:asciiTheme="majorHAnsi" w:hAnsiTheme="majorHAnsi"/>
              </w:rPr>
              <w:t>5 – 12.</w:t>
            </w:r>
            <w:r w:rsidR="00F63029" w:rsidRPr="006D394C">
              <w:rPr>
                <w:rFonts w:asciiTheme="majorHAnsi" w:hAnsiTheme="majorHAnsi"/>
              </w:rPr>
              <w:t>15</w:t>
            </w:r>
          </w:p>
        </w:tc>
        <w:tc>
          <w:tcPr>
            <w:tcW w:w="4791" w:type="dxa"/>
          </w:tcPr>
          <w:p w:rsidR="0094383A" w:rsidRDefault="0094383A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Примеры из зала. Выработка рекомендаций для национального уровня управления</w:t>
            </w:r>
          </w:p>
          <w:p w:rsidR="006D394C" w:rsidRPr="006D394C" w:rsidRDefault="006D394C" w:rsidP="0087120C">
            <w:pPr>
              <w:contextualSpacing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940" w:type="dxa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 xml:space="preserve">Модератор тематического семинара </w:t>
            </w:r>
          </w:p>
        </w:tc>
      </w:tr>
      <w:tr w:rsidR="0094383A" w:rsidRPr="006D394C" w:rsidTr="0087120C">
        <w:tc>
          <w:tcPr>
            <w:tcW w:w="1668" w:type="dxa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  <w:lang w:val="en-US"/>
              </w:rPr>
            </w:pPr>
            <w:r w:rsidRPr="006D394C">
              <w:rPr>
                <w:rFonts w:asciiTheme="majorHAnsi" w:hAnsiTheme="majorHAnsi"/>
                <w:i/>
                <w:color w:val="808080" w:themeColor="background1" w:themeShade="80"/>
              </w:rPr>
              <w:t>12.</w:t>
            </w:r>
            <w:r w:rsidR="007955AB" w:rsidRPr="006D394C">
              <w:rPr>
                <w:rFonts w:asciiTheme="majorHAnsi" w:hAnsiTheme="majorHAnsi"/>
                <w:i/>
                <w:color w:val="808080" w:themeColor="background1" w:themeShade="80"/>
                <w:lang w:val="en-US"/>
              </w:rPr>
              <w:t>15</w:t>
            </w:r>
            <w:r w:rsidRPr="006D394C">
              <w:rPr>
                <w:rFonts w:asciiTheme="majorHAnsi" w:hAnsiTheme="majorHAnsi"/>
                <w:i/>
                <w:color w:val="808080" w:themeColor="background1" w:themeShade="80"/>
              </w:rPr>
              <w:t xml:space="preserve"> – 13.</w:t>
            </w:r>
            <w:r w:rsidR="007955AB" w:rsidRPr="006D394C">
              <w:rPr>
                <w:rFonts w:asciiTheme="majorHAnsi" w:hAnsiTheme="majorHAnsi"/>
                <w:i/>
                <w:color w:val="808080" w:themeColor="background1" w:themeShade="80"/>
                <w:lang w:val="en-US"/>
              </w:rPr>
              <w:t>15</w:t>
            </w:r>
          </w:p>
        </w:tc>
        <w:tc>
          <w:tcPr>
            <w:tcW w:w="4791" w:type="dxa"/>
          </w:tcPr>
          <w:p w:rsidR="0094383A" w:rsidRDefault="0094383A" w:rsidP="0087120C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</w:rPr>
            </w:pPr>
            <w:r w:rsidRPr="006D394C">
              <w:rPr>
                <w:rFonts w:asciiTheme="majorHAnsi" w:hAnsiTheme="majorHAnsi"/>
                <w:i/>
                <w:color w:val="808080" w:themeColor="background1" w:themeShade="80"/>
              </w:rPr>
              <w:t>Перерыв на обед</w:t>
            </w:r>
          </w:p>
          <w:p w:rsidR="006D394C" w:rsidRPr="006D394C" w:rsidRDefault="006D394C" w:rsidP="0087120C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3940" w:type="dxa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</w:rPr>
            </w:pPr>
          </w:p>
        </w:tc>
      </w:tr>
      <w:tr w:rsidR="0094383A" w:rsidRPr="006D394C" w:rsidTr="0087120C">
        <w:tc>
          <w:tcPr>
            <w:tcW w:w="1668" w:type="dxa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13.</w:t>
            </w:r>
            <w:r w:rsidR="007955AB" w:rsidRPr="006D394C">
              <w:rPr>
                <w:rFonts w:asciiTheme="majorHAnsi" w:hAnsiTheme="majorHAnsi"/>
                <w:lang w:val="en-US"/>
              </w:rPr>
              <w:t>15</w:t>
            </w:r>
            <w:r w:rsidRPr="006D394C">
              <w:rPr>
                <w:rFonts w:asciiTheme="majorHAnsi" w:hAnsiTheme="majorHAnsi"/>
              </w:rPr>
              <w:t xml:space="preserve"> – 14.</w:t>
            </w:r>
            <w:r w:rsidR="00370AAE" w:rsidRPr="006D394C">
              <w:rPr>
                <w:rFonts w:asciiTheme="majorHAnsi" w:hAnsiTheme="majorHAnsi"/>
              </w:rPr>
              <w:t>15</w:t>
            </w:r>
          </w:p>
        </w:tc>
        <w:tc>
          <w:tcPr>
            <w:tcW w:w="4791" w:type="dxa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Результаты участия граждан в планировании местного развития:</w:t>
            </w:r>
          </w:p>
          <w:p w:rsidR="0094383A" w:rsidRPr="006D394C" w:rsidRDefault="0094383A" w:rsidP="009438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 xml:space="preserve">Планирование совместных действий, включая потребности женщин и уязвимых групп. </w:t>
            </w:r>
          </w:p>
          <w:p w:rsidR="007955AB" w:rsidRPr="006D394C" w:rsidRDefault="007955AB" w:rsidP="007955AB">
            <w:pPr>
              <w:pStyle w:val="a3"/>
              <w:spacing w:after="0" w:line="240" w:lineRule="auto"/>
              <w:ind w:left="318"/>
              <w:rPr>
                <w:rFonts w:asciiTheme="majorHAnsi" w:hAnsiTheme="majorHAnsi"/>
              </w:rPr>
            </w:pPr>
          </w:p>
          <w:p w:rsidR="002E4D6E" w:rsidRPr="006D394C" w:rsidRDefault="0094383A" w:rsidP="009438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 xml:space="preserve">Совместный мониторинг и оценка. </w:t>
            </w:r>
          </w:p>
          <w:p w:rsidR="002E4D6E" w:rsidRPr="006D394C" w:rsidRDefault="002E4D6E" w:rsidP="002E4D6E">
            <w:pPr>
              <w:pStyle w:val="a3"/>
              <w:rPr>
                <w:rFonts w:asciiTheme="majorHAnsi" w:hAnsiTheme="majorHAnsi"/>
              </w:rPr>
            </w:pPr>
          </w:p>
          <w:p w:rsidR="009741BB" w:rsidRPr="006D394C" w:rsidRDefault="009741BB" w:rsidP="002E4D6E">
            <w:pPr>
              <w:pStyle w:val="a3"/>
              <w:rPr>
                <w:rFonts w:asciiTheme="majorHAnsi" w:hAnsiTheme="majorHAnsi"/>
              </w:rPr>
            </w:pPr>
          </w:p>
          <w:p w:rsidR="0094383A" w:rsidRPr="006D394C" w:rsidRDefault="0094383A" w:rsidP="009438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Участие инициативных групп в реализации программ</w:t>
            </w:r>
          </w:p>
          <w:p w:rsidR="007955AB" w:rsidRPr="006D394C" w:rsidRDefault="007955AB" w:rsidP="007955AB">
            <w:pPr>
              <w:pStyle w:val="a3"/>
              <w:spacing w:after="0" w:line="240" w:lineRule="auto"/>
              <w:ind w:left="318"/>
              <w:rPr>
                <w:rFonts w:asciiTheme="majorHAnsi" w:hAnsiTheme="majorHAnsi"/>
              </w:rPr>
            </w:pPr>
          </w:p>
          <w:p w:rsidR="0094383A" w:rsidRDefault="007955AB" w:rsidP="009438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Портал лучших практик МСУ, журнал «Муниципалитет» и Академия МСУ – как возможность ра</w:t>
            </w:r>
            <w:bookmarkStart w:id="0" w:name="_GoBack"/>
            <w:bookmarkEnd w:id="0"/>
            <w:r w:rsidRPr="006D394C">
              <w:rPr>
                <w:rFonts w:asciiTheme="majorHAnsi" w:hAnsiTheme="majorHAnsi"/>
              </w:rPr>
              <w:t>спространения лучшей практики</w:t>
            </w:r>
          </w:p>
          <w:p w:rsidR="006D394C" w:rsidRPr="006D394C" w:rsidRDefault="006D394C" w:rsidP="006D394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940" w:type="dxa"/>
          </w:tcPr>
          <w:p w:rsidR="00C517FF" w:rsidRPr="006D394C" w:rsidRDefault="00C517FF" w:rsidP="00C517FF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</w:rPr>
            </w:pPr>
          </w:p>
          <w:p w:rsidR="00C517FF" w:rsidRPr="006D394C" w:rsidRDefault="00C517FF" w:rsidP="00C517FF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</w:rPr>
            </w:pPr>
          </w:p>
          <w:p w:rsidR="00C517FF" w:rsidRPr="006D394C" w:rsidRDefault="00C517FF" w:rsidP="00C517FF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</w:rPr>
            </w:pPr>
          </w:p>
          <w:p w:rsidR="00C517FF" w:rsidRPr="006D394C" w:rsidRDefault="0094383A" w:rsidP="009438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 xml:space="preserve">Болот САДЫКОВ, глава айыл окмоту </w:t>
            </w:r>
            <w:r w:rsidR="00C517FF" w:rsidRPr="006D394C">
              <w:rPr>
                <w:rFonts w:asciiTheme="majorHAnsi" w:hAnsiTheme="majorHAnsi"/>
              </w:rPr>
              <w:t>Кара-</w:t>
            </w:r>
            <w:proofErr w:type="spellStart"/>
            <w:r w:rsidR="00C517FF" w:rsidRPr="006D394C">
              <w:rPr>
                <w:rFonts w:asciiTheme="majorHAnsi" w:hAnsiTheme="majorHAnsi"/>
              </w:rPr>
              <w:t>Сууского</w:t>
            </w:r>
            <w:proofErr w:type="spellEnd"/>
            <w:r w:rsidRPr="006D394C">
              <w:rPr>
                <w:rFonts w:asciiTheme="majorHAnsi" w:hAnsiTheme="majorHAnsi"/>
              </w:rPr>
              <w:t xml:space="preserve"> АА, КР</w:t>
            </w:r>
          </w:p>
          <w:p w:rsidR="0094383A" w:rsidRDefault="0094383A" w:rsidP="00C517FF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</w:rPr>
            </w:pPr>
          </w:p>
          <w:p w:rsidR="006D394C" w:rsidRPr="006D394C" w:rsidRDefault="006D394C" w:rsidP="00C517FF">
            <w:pPr>
              <w:pStyle w:val="a3"/>
              <w:spacing w:after="0" w:line="240" w:lineRule="auto"/>
              <w:ind w:left="317"/>
              <w:rPr>
                <w:rFonts w:asciiTheme="majorHAnsi" w:hAnsiTheme="majorHAnsi"/>
              </w:rPr>
            </w:pPr>
          </w:p>
          <w:p w:rsidR="0094383A" w:rsidRPr="006D394C" w:rsidRDefault="0094383A" w:rsidP="009438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ajorHAnsi" w:hAnsiTheme="majorHAnsi"/>
              </w:rPr>
            </w:pPr>
            <w:proofErr w:type="spellStart"/>
            <w:r w:rsidRPr="006D394C">
              <w:rPr>
                <w:rFonts w:asciiTheme="majorHAnsi" w:hAnsiTheme="majorHAnsi"/>
              </w:rPr>
              <w:t>Данияр</w:t>
            </w:r>
            <w:proofErr w:type="spellEnd"/>
            <w:r w:rsidRPr="006D394C">
              <w:rPr>
                <w:rFonts w:asciiTheme="majorHAnsi" w:hAnsiTheme="majorHAnsi"/>
              </w:rPr>
              <w:t xml:space="preserve"> </w:t>
            </w:r>
            <w:r w:rsidR="00C517FF" w:rsidRPr="006D394C">
              <w:rPr>
                <w:rFonts w:asciiTheme="majorHAnsi" w:hAnsiTheme="majorHAnsi"/>
              </w:rPr>
              <w:t>КАЙНАЗАРОВ, глава айыл окмоту Александровского</w:t>
            </w:r>
            <w:r w:rsidRPr="006D394C">
              <w:rPr>
                <w:rFonts w:asciiTheme="majorHAnsi" w:hAnsiTheme="majorHAnsi"/>
              </w:rPr>
              <w:t xml:space="preserve"> АА, КР</w:t>
            </w:r>
          </w:p>
          <w:p w:rsidR="009741BB" w:rsidRPr="006D394C" w:rsidRDefault="009741BB" w:rsidP="009741BB">
            <w:pPr>
              <w:pStyle w:val="a3"/>
              <w:rPr>
                <w:rFonts w:asciiTheme="majorHAnsi" w:hAnsiTheme="majorHAnsi"/>
              </w:rPr>
            </w:pPr>
          </w:p>
          <w:p w:rsidR="002E4D6E" w:rsidRDefault="009741BB" w:rsidP="007955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ajorHAnsi" w:hAnsiTheme="majorHAnsi"/>
              </w:rPr>
            </w:pPr>
            <w:proofErr w:type="spellStart"/>
            <w:r w:rsidRPr="006D394C">
              <w:rPr>
                <w:rFonts w:asciiTheme="majorHAnsi" w:hAnsiTheme="majorHAnsi"/>
              </w:rPr>
              <w:t>Мухтар</w:t>
            </w:r>
            <w:proofErr w:type="spellEnd"/>
            <w:r w:rsidRPr="006D394C">
              <w:rPr>
                <w:rFonts w:asciiTheme="majorHAnsi" w:hAnsiTheme="majorHAnsi"/>
              </w:rPr>
              <w:t xml:space="preserve"> ШЕРБАЕВ, глава айыл окмоту </w:t>
            </w:r>
            <w:proofErr w:type="gramStart"/>
            <w:r w:rsidRPr="006D394C">
              <w:rPr>
                <w:rFonts w:asciiTheme="majorHAnsi" w:hAnsiTheme="majorHAnsi"/>
              </w:rPr>
              <w:t>Первомайского</w:t>
            </w:r>
            <w:proofErr w:type="gramEnd"/>
            <w:r w:rsidRPr="006D394C">
              <w:rPr>
                <w:rFonts w:asciiTheme="majorHAnsi" w:hAnsiTheme="majorHAnsi"/>
              </w:rPr>
              <w:t xml:space="preserve"> АА, КР </w:t>
            </w:r>
          </w:p>
          <w:p w:rsidR="006D394C" w:rsidRPr="006D394C" w:rsidRDefault="006D394C" w:rsidP="006D394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94383A" w:rsidRPr="006D394C" w:rsidRDefault="007955AB" w:rsidP="009438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Элина САККАРАЕВА, специалист Проекта</w:t>
            </w:r>
            <w:r w:rsidR="00CC70AD" w:rsidRPr="006D394C">
              <w:rPr>
                <w:rFonts w:asciiTheme="majorHAnsi" w:hAnsiTheme="majorHAnsi"/>
              </w:rPr>
              <w:t>, КР</w:t>
            </w:r>
          </w:p>
        </w:tc>
      </w:tr>
      <w:tr w:rsidR="0094383A" w:rsidRPr="006D394C" w:rsidTr="0087120C">
        <w:tc>
          <w:tcPr>
            <w:tcW w:w="1668" w:type="dxa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14.</w:t>
            </w:r>
            <w:r w:rsidR="00370AAE" w:rsidRPr="006D394C">
              <w:rPr>
                <w:rFonts w:asciiTheme="majorHAnsi" w:hAnsiTheme="majorHAnsi"/>
              </w:rPr>
              <w:t>15</w:t>
            </w:r>
            <w:r w:rsidRPr="006D394C">
              <w:rPr>
                <w:rFonts w:asciiTheme="majorHAnsi" w:hAnsiTheme="majorHAnsi"/>
              </w:rPr>
              <w:t xml:space="preserve"> – 1</w:t>
            </w:r>
            <w:r w:rsidR="00370AAE" w:rsidRPr="006D394C">
              <w:rPr>
                <w:rFonts w:asciiTheme="majorHAnsi" w:hAnsiTheme="majorHAnsi"/>
              </w:rPr>
              <w:t>4.5</w:t>
            </w:r>
            <w:r w:rsidR="006E68B6" w:rsidRPr="006D394C">
              <w:rPr>
                <w:rFonts w:asciiTheme="majorHAnsi" w:hAnsiTheme="majorHAnsi"/>
              </w:rPr>
              <w:t>0</w:t>
            </w:r>
          </w:p>
        </w:tc>
        <w:tc>
          <w:tcPr>
            <w:tcW w:w="4791" w:type="dxa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Примеры из зала. Выработка рекомендаций для национального уровня управления</w:t>
            </w:r>
          </w:p>
        </w:tc>
        <w:tc>
          <w:tcPr>
            <w:tcW w:w="3940" w:type="dxa"/>
          </w:tcPr>
          <w:p w:rsidR="0094383A" w:rsidRDefault="0094383A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Модератор тематического семинара (представитель ГАГСМСУ)</w:t>
            </w:r>
          </w:p>
          <w:p w:rsidR="006D394C" w:rsidRPr="006D394C" w:rsidRDefault="006D394C" w:rsidP="0087120C">
            <w:pPr>
              <w:contextualSpacing/>
              <w:rPr>
                <w:rFonts w:asciiTheme="majorHAnsi" w:hAnsiTheme="majorHAnsi"/>
              </w:rPr>
            </w:pPr>
          </w:p>
        </w:tc>
      </w:tr>
      <w:tr w:rsidR="0094383A" w:rsidRPr="006D394C" w:rsidTr="0087120C">
        <w:tc>
          <w:tcPr>
            <w:tcW w:w="1668" w:type="dxa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</w:rPr>
            </w:pPr>
            <w:r w:rsidRPr="006D394C">
              <w:rPr>
                <w:rFonts w:asciiTheme="majorHAnsi" w:hAnsiTheme="majorHAnsi"/>
                <w:i/>
                <w:color w:val="808080" w:themeColor="background1" w:themeShade="80"/>
              </w:rPr>
              <w:t>1</w:t>
            </w:r>
            <w:r w:rsidR="00370AAE" w:rsidRPr="006D394C">
              <w:rPr>
                <w:rFonts w:asciiTheme="majorHAnsi" w:hAnsiTheme="majorHAnsi"/>
                <w:i/>
                <w:color w:val="808080" w:themeColor="background1" w:themeShade="80"/>
              </w:rPr>
              <w:t>4.5</w:t>
            </w:r>
            <w:r w:rsidR="006E68B6" w:rsidRPr="006D394C">
              <w:rPr>
                <w:rFonts w:asciiTheme="majorHAnsi" w:hAnsiTheme="majorHAnsi"/>
                <w:i/>
                <w:color w:val="808080" w:themeColor="background1" w:themeShade="80"/>
              </w:rPr>
              <w:t>0</w:t>
            </w:r>
            <w:r w:rsidRPr="006D394C">
              <w:rPr>
                <w:rFonts w:asciiTheme="majorHAnsi" w:hAnsiTheme="majorHAnsi"/>
                <w:i/>
                <w:color w:val="808080" w:themeColor="background1" w:themeShade="80"/>
              </w:rPr>
              <w:t xml:space="preserve"> – 1</w:t>
            </w:r>
            <w:r w:rsidR="00C517FF" w:rsidRPr="006D394C">
              <w:rPr>
                <w:rFonts w:asciiTheme="majorHAnsi" w:hAnsiTheme="majorHAnsi"/>
                <w:i/>
                <w:color w:val="808080" w:themeColor="background1" w:themeShade="80"/>
              </w:rPr>
              <w:t>5</w:t>
            </w:r>
            <w:r w:rsidR="00370AAE" w:rsidRPr="006D394C">
              <w:rPr>
                <w:rFonts w:asciiTheme="majorHAnsi" w:hAnsiTheme="majorHAnsi"/>
                <w:i/>
                <w:color w:val="808080" w:themeColor="background1" w:themeShade="80"/>
              </w:rPr>
              <w:t>.1</w:t>
            </w:r>
            <w:r w:rsidR="006E68B6" w:rsidRPr="006D394C">
              <w:rPr>
                <w:rFonts w:asciiTheme="majorHAnsi" w:hAnsiTheme="majorHAnsi"/>
                <w:i/>
                <w:color w:val="808080" w:themeColor="background1" w:themeShade="80"/>
              </w:rPr>
              <w:t>0</w:t>
            </w:r>
          </w:p>
        </w:tc>
        <w:tc>
          <w:tcPr>
            <w:tcW w:w="4791" w:type="dxa"/>
          </w:tcPr>
          <w:p w:rsidR="0094383A" w:rsidRDefault="0094383A" w:rsidP="0087120C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</w:rPr>
            </w:pPr>
            <w:r w:rsidRPr="006D394C">
              <w:rPr>
                <w:rFonts w:asciiTheme="majorHAnsi" w:hAnsiTheme="majorHAnsi"/>
                <w:i/>
                <w:color w:val="808080" w:themeColor="background1" w:themeShade="80"/>
              </w:rPr>
              <w:t>Перерыв на кофе</w:t>
            </w:r>
          </w:p>
          <w:p w:rsidR="006D394C" w:rsidRPr="006D394C" w:rsidRDefault="006D394C" w:rsidP="0087120C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3940" w:type="dxa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  <w:i/>
                <w:color w:val="808080" w:themeColor="background1" w:themeShade="80"/>
              </w:rPr>
            </w:pPr>
          </w:p>
        </w:tc>
      </w:tr>
      <w:tr w:rsidR="0094383A" w:rsidRPr="006D394C" w:rsidTr="0087120C">
        <w:tc>
          <w:tcPr>
            <w:tcW w:w="1668" w:type="dxa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1</w:t>
            </w:r>
            <w:r w:rsidR="00370AAE" w:rsidRPr="006D394C">
              <w:rPr>
                <w:rFonts w:asciiTheme="majorHAnsi" w:hAnsiTheme="majorHAnsi"/>
              </w:rPr>
              <w:t>5.10 – 15.50</w:t>
            </w:r>
          </w:p>
        </w:tc>
        <w:tc>
          <w:tcPr>
            <w:tcW w:w="4791" w:type="dxa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Вклад в социальное развитие на местном уровне:</w:t>
            </w:r>
          </w:p>
          <w:p w:rsidR="0094383A" w:rsidRDefault="0094383A" w:rsidP="009438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 xml:space="preserve">Местная инициатива в Кыргызской Республике как способ местного социального развития с участием граждан </w:t>
            </w:r>
          </w:p>
          <w:p w:rsidR="006D394C" w:rsidRPr="006D394C" w:rsidRDefault="006D394C" w:rsidP="006D394C">
            <w:pPr>
              <w:pStyle w:val="a3"/>
              <w:spacing w:after="0" w:line="240" w:lineRule="auto"/>
              <w:ind w:left="318"/>
              <w:rPr>
                <w:rFonts w:asciiTheme="majorHAnsi" w:hAnsiTheme="majorHAnsi"/>
              </w:rPr>
            </w:pPr>
          </w:p>
          <w:p w:rsidR="0094383A" w:rsidRPr="006D394C" w:rsidRDefault="0094383A" w:rsidP="009438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Социальный заказ на местном уровне: опыт Казахстана</w:t>
            </w:r>
          </w:p>
          <w:p w:rsidR="00E47126" w:rsidRPr="006D394C" w:rsidRDefault="00E47126" w:rsidP="00E4712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47126" w:rsidRPr="006D394C" w:rsidRDefault="00E47126" w:rsidP="00E4712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47126" w:rsidRPr="006D394C" w:rsidRDefault="00E47126" w:rsidP="00E4712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94383A" w:rsidRPr="006D394C" w:rsidRDefault="0094383A" w:rsidP="009438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Социальный заказ на местном уровне: опыт Кыргызской Республики</w:t>
            </w:r>
          </w:p>
        </w:tc>
        <w:tc>
          <w:tcPr>
            <w:tcW w:w="3940" w:type="dxa"/>
          </w:tcPr>
          <w:p w:rsidR="00E47126" w:rsidRPr="006D394C" w:rsidRDefault="00E47126" w:rsidP="00E47126">
            <w:pPr>
              <w:pStyle w:val="a3"/>
              <w:spacing w:after="0" w:line="240" w:lineRule="auto"/>
              <w:ind w:left="459"/>
              <w:rPr>
                <w:rFonts w:asciiTheme="majorHAnsi" w:hAnsiTheme="majorHAnsi"/>
              </w:rPr>
            </w:pPr>
          </w:p>
          <w:p w:rsidR="00E47126" w:rsidRPr="006D394C" w:rsidRDefault="00E47126" w:rsidP="00E47126">
            <w:pPr>
              <w:pStyle w:val="a3"/>
              <w:spacing w:after="0" w:line="240" w:lineRule="auto"/>
              <w:ind w:left="459"/>
              <w:rPr>
                <w:rFonts w:asciiTheme="majorHAnsi" w:hAnsiTheme="majorHAnsi"/>
              </w:rPr>
            </w:pPr>
          </w:p>
          <w:p w:rsidR="00E47126" w:rsidRPr="006D394C" w:rsidRDefault="00E47126" w:rsidP="00E47126">
            <w:pPr>
              <w:pStyle w:val="a3"/>
              <w:spacing w:after="0" w:line="240" w:lineRule="auto"/>
              <w:ind w:left="459"/>
              <w:rPr>
                <w:rFonts w:asciiTheme="majorHAnsi" w:hAnsiTheme="majorHAnsi"/>
              </w:rPr>
            </w:pPr>
          </w:p>
          <w:p w:rsidR="0094383A" w:rsidRPr="006D394C" w:rsidRDefault="00D0496C" w:rsidP="009438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Theme="majorHAnsi" w:hAnsiTheme="majorHAnsi"/>
              </w:rPr>
            </w:pPr>
            <w:proofErr w:type="spellStart"/>
            <w:r w:rsidRPr="006D394C">
              <w:rPr>
                <w:rFonts w:asciiTheme="majorHAnsi" w:hAnsiTheme="majorHAnsi"/>
              </w:rPr>
              <w:t>Элмира</w:t>
            </w:r>
            <w:proofErr w:type="spellEnd"/>
            <w:r w:rsidRPr="006D394C">
              <w:rPr>
                <w:rFonts w:asciiTheme="majorHAnsi" w:hAnsiTheme="majorHAnsi"/>
              </w:rPr>
              <w:t xml:space="preserve"> </w:t>
            </w:r>
            <w:r w:rsidR="0094383A" w:rsidRPr="006D394C">
              <w:rPr>
                <w:rFonts w:asciiTheme="majorHAnsi" w:hAnsiTheme="majorHAnsi"/>
              </w:rPr>
              <w:t>АСКА</w:t>
            </w:r>
            <w:r w:rsidRPr="006D394C">
              <w:rPr>
                <w:rFonts w:asciiTheme="majorHAnsi" w:hAnsiTheme="majorHAnsi"/>
              </w:rPr>
              <w:t xml:space="preserve">РОВА, зам. главы айыл окмоту </w:t>
            </w:r>
            <w:proofErr w:type="spellStart"/>
            <w:r w:rsidRPr="006D394C">
              <w:rPr>
                <w:rFonts w:asciiTheme="majorHAnsi" w:hAnsiTheme="majorHAnsi"/>
              </w:rPr>
              <w:t>Орозбековского</w:t>
            </w:r>
            <w:proofErr w:type="spellEnd"/>
            <w:r w:rsidR="0094383A" w:rsidRPr="006D394C">
              <w:rPr>
                <w:rFonts w:asciiTheme="majorHAnsi" w:hAnsiTheme="majorHAnsi"/>
              </w:rPr>
              <w:t xml:space="preserve"> АА, КР</w:t>
            </w:r>
          </w:p>
          <w:p w:rsidR="00E47126" w:rsidRPr="006D394C" w:rsidRDefault="00E47126" w:rsidP="00E47126">
            <w:pPr>
              <w:pStyle w:val="a3"/>
              <w:spacing w:after="0" w:line="240" w:lineRule="auto"/>
              <w:ind w:left="459"/>
              <w:rPr>
                <w:rFonts w:asciiTheme="majorHAnsi" w:hAnsiTheme="majorHAnsi"/>
              </w:rPr>
            </w:pPr>
          </w:p>
          <w:p w:rsidR="0094383A" w:rsidRDefault="0094383A" w:rsidP="009438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Theme="majorHAnsi" w:hAnsiTheme="majorHAnsi"/>
              </w:rPr>
            </w:pPr>
            <w:proofErr w:type="spellStart"/>
            <w:r w:rsidRPr="006D394C">
              <w:rPr>
                <w:rFonts w:asciiTheme="majorHAnsi" w:hAnsiTheme="majorHAnsi"/>
              </w:rPr>
              <w:t>Гульбара</w:t>
            </w:r>
            <w:proofErr w:type="spellEnd"/>
            <w:r w:rsidRPr="006D394C">
              <w:rPr>
                <w:rFonts w:asciiTheme="majorHAnsi" w:hAnsiTheme="majorHAnsi"/>
              </w:rPr>
              <w:t xml:space="preserve"> СУЛТАНОВА, зам. Председателя Комитета по делам ГО Министерства информации и общественного развития Республики Казахстан </w:t>
            </w:r>
          </w:p>
          <w:p w:rsidR="006D394C" w:rsidRPr="006D394C" w:rsidRDefault="006D394C" w:rsidP="006D394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94383A" w:rsidRPr="006D394C" w:rsidRDefault="007A5AAA" w:rsidP="007A5A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Айнура КОЖОМКУЛОВА, главный специалист мэрии города Кара-Балты</w:t>
            </w:r>
            <w:r w:rsidR="0094383A" w:rsidRPr="006D394C">
              <w:rPr>
                <w:rFonts w:asciiTheme="majorHAnsi" w:hAnsiTheme="majorHAnsi"/>
              </w:rPr>
              <w:t>, КР</w:t>
            </w:r>
          </w:p>
        </w:tc>
      </w:tr>
      <w:tr w:rsidR="0094383A" w:rsidRPr="006D394C" w:rsidTr="0087120C">
        <w:tc>
          <w:tcPr>
            <w:tcW w:w="1668" w:type="dxa"/>
          </w:tcPr>
          <w:p w:rsidR="0094383A" w:rsidRPr="006D394C" w:rsidRDefault="00370AAE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15.50 – 16.30</w:t>
            </w:r>
          </w:p>
        </w:tc>
        <w:tc>
          <w:tcPr>
            <w:tcW w:w="4791" w:type="dxa"/>
          </w:tcPr>
          <w:p w:rsidR="0094383A" w:rsidRDefault="0094383A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Примеры из зала. Выработка рекомендаций для национального уровня управления</w:t>
            </w:r>
          </w:p>
          <w:p w:rsidR="006D394C" w:rsidRPr="006D394C" w:rsidRDefault="006D394C" w:rsidP="0087120C">
            <w:pPr>
              <w:contextualSpacing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940" w:type="dxa"/>
          </w:tcPr>
          <w:p w:rsidR="0094383A" w:rsidRPr="006D394C" w:rsidRDefault="0094383A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 xml:space="preserve">Модератор тематического семинара </w:t>
            </w:r>
          </w:p>
        </w:tc>
      </w:tr>
      <w:tr w:rsidR="00383648" w:rsidRPr="006D394C" w:rsidTr="0087120C">
        <w:tc>
          <w:tcPr>
            <w:tcW w:w="1668" w:type="dxa"/>
          </w:tcPr>
          <w:p w:rsidR="00383648" w:rsidRPr="006D394C" w:rsidRDefault="00370AAE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16.30 – 17.00</w:t>
            </w:r>
          </w:p>
        </w:tc>
        <w:tc>
          <w:tcPr>
            <w:tcW w:w="4791" w:type="dxa"/>
          </w:tcPr>
          <w:p w:rsidR="006D394C" w:rsidRDefault="006E68B6" w:rsidP="0087120C">
            <w:pPr>
              <w:contextualSpacing/>
              <w:rPr>
                <w:rFonts w:asciiTheme="majorHAnsi" w:hAnsiTheme="majorHAnsi"/>
              </w:rPr>
            </w:pPr>
            <w:r w:rsidRPr="006D394C">
              <w:rPr>
                <w:rFonts w:asciiTheme="majorHAnsi" w:hAnsiTheme="majorHAnsi"/>
              </w:rPr>
              <w:t>Завершение семинара. Выплата компенсации за проезд</w:t>
            </w:r>
          </w:p>
          <w:p w:rsidR="006D394C" w:rsidRPr="006D394C" w:rsidRDefault="006D394C" w:rsidP="0087120C">
            <w:pPr>
              <w:contextualSpacing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940" w:type="dxa"/>
          </w:tcPr>
          <w:p w:rsidR="00383648" w:rsidRPr="006D394C" w:rsidRDefault="00383648" w:rsidP="0087120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092F96" w:rsidRDefault="00092F96" w:rsidP="002F6CDF"/>
    <w:sectPr w:rsidR="00092F96" w:rsidSect="002F6CDF">
      <w:headerReference w:type="first" r:id="rId9"/>
      <w:pgSz w:w="11906" w:h="16838"/>
      <w:pgMar w:top="851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C6" w:rsidRDefault="00806FC6" w:rsidP="005523CE">
      <w:pPr>
        <w:spacing w:after="0" w:line="240" w:lineRule="auto"/>
      </w:pPr>
      <w:r>
        <w:separator/>
      </w:r>
    </w:p>
  </w:endnote>
  <w:endnote w:type="continuationSeparator" w:id="0">
    <w:p w:rsidR="00806FC6" w:rsidRDefault="00806FC6" w:rsidP="0055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C6" w:rsidRDefault="00806FC6" w:rsidP="005523CE">
      <w:pPr>
        <w:spacing w:after="0" w:line="240" w:lineRule="auto"/>
      </w:pPr>
      <w:r>
        <w:separator/>
      </w:r>
    </w:p>
  </w:footnote>
  <w:footnote w:type="continuationSeparator" w:id="0">
    <w:p w:rsidR="00806FC6" w:rsidRDefault="00806FC6" w:rsidP="0055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C6" w:rsidRDefault="00806FC6">
    <w:pPr>
      <w:pStyle w:val="aa"/>
    </w:pPr>
    <w:r w:rsidRPr="008F371D"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09965CAE" wp14:editId="686E22BA">
          <wp:simplePos x="0" y="0"/>
          <wp:positionH relativeFrom="page">
            <wp:posOffset>15240</wp:posOffset>
          </wp:positionH>
          <wp:positionV relativeFrom="paragraph">
            <wp:posOffset>-427355</wp:posOffset>
          </wp:positionV>
          <wp:extent cx="7529195" cy="2773680"/>
          <wp:effectExtent l="0" t="0" r="0" b="7620"/>
          <wp:wrapTight wrapText="bothSides">
            <wp:wrapPolygon edited="0">
              <wp:start x="0" y="0"/>
              <wp:lineTo x="0" y="21511"/>
              <wp:lineTo x="21533" y="21511"/>
              <wp:lineTo x="21533" y="0"/>
              <wp:lineTo x="0" y="0"/>
            </wp:wrapPolygon>
          </wp:wrapTight>
          <wp:docPr id="2" name="Рисунок 2" descr="C:\Users\Altynai\AppData\Local\Microsoft\Windows\INetCache\Content.Outlook\TZE1TAUO\VAP_Final_Conference_LetterHead_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tynai\AppData\Local\Microsoft\Windows\INetCache\Content.Outlook\TZE1TAUO\VAP_Final_Conference_LetterHead_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277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8CA"/>
    <w:multiLevelType w:val="hybridMultilevel"/>
    <w:tmpl w:val="2BF4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2626C"/>
    <w:multiLevelType w:val="hybridMultilevel"/>
    <w:tmpl w:val="03FC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A75DF"/>
    <w:multiLevelType w:val="hybridMultilevel"/>
    <w:tmpl w:val="8630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7F9F"/>
    <w:multiLevelType w:val="hybridMultilevel"/>
    <w:tmpl w:val="06C2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3A"/>
    <w:rsid w:val="00092F96"/>
    <w:rsid w:val="001968AD"/>
    <w:rsid w:val="00213711"/>
    <w:rsid w:val="002378E0"/>
    <w:rsid w:val="002E4D6E"/>
    <w:rsid w:val="002F6CDF"/>
    <w:rsid w:val="00370AAE"/>
    <w:rsid w:val="00383648"/>
    <w:rsid w:val="003A4E01"/>
    <w:rsid w:val="003F5A69"/>
    <w:rsid w:val="0040240B"/>
    <w:rsid w:val="004C285F"/>
    <w:rsid w:val="005523CE"/>
    <w:rsid w:val="005F4C7E"/>
    <w:rsid w:val="0061562F"/>
    <w:rsid w:val="00654D47"/>
    <w:rsid w:val="006A5BFF"/>
    <w:rsid w:val="006D394C"/>
    <w:rsid w:val="006E68B6"/>
    <w:rsid w:val="007027BA"/>
    <w:rsid w:val="0076419A"/>
    <w:rsid w:val="007955AB"/>
    <w:rsid w:val="007A5AAA"/>
    <w:rsid w:val="007D010C"/>
    <w:rsid w:val="00806FC6"/>
    <w:rsid w:val="0087120C"/>
    <w:rsid w:val="008B6B40"/>
    <w:rsid w:val="00912ECC"/>
    <w:rsid w:val="0094383A"/>
    <w:rsid w:val="009741BB"/>
    <w:rsid w:val="00980604"/>
    <w:rsid w:val="009B498B"/>
    <w:rsid w:val="00A06824"/>
    <w:rsid w:val="00A149CF"/>
    <w:rsid w:val="00A666B7"/>
    <w:rsid w:val="00AD1CC0"/>
    <w:rsid w:val="00AF2FF9"/>
    <w:rsid w:val="00B75CD8"/>
    <w:rsid w:val="00C14838"/>
    <w:rsid w:val="00C401EC"/>
    <w:rsid w:val="00C517FF"/>
    <w:rsid w:val="00C55171"/>
    <w:rsid w:val="00C57F2C"/>
    <w:rsid w:val="00CC70AD"/>
    <w:rsid w:val="00CF1ABA"/>
    <w:rsid w:val="00D0496C"/>
    <w:rsid w:val="00D864A9"/>
    <w:rsid w:val="00DD4824"/>
    <w:rsid w:val="00DE310B"/>
    <w:rsid w:val="00E04E26"/>
    <w:rsid w:val="00E47126"/>
    <w:rsid w:val="00EC2D56"/>
    <w:rsid w:val="00EE17E0"/>
    <w:rsid w:val="00F467D6"/>
    <w:rsid w:val="00F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3A"/>
    <w:pPr>
      <w:ind w:left="720"/>
      <w:contextualSpacing/>
    </w:pPr>
  </w:style>
  <w:style w:type="table" w:styleId="a4">
    <w:name w:val="Table Grid"/>
    <w:basedOn w:val="a1"/>
    <w:uiPriority w:val="39"/>
    <w:rsid w:val="0094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9438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38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38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83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5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23CE"/>
  </w:style>
  <w:style w:type="paragraph" w:styleId="ac">
    <w:name w:val="footer"/>
    <w:basedOn w:val="a"/>
    <w:link w:val="ad"/>
    <w:uiPriority w:val="99"/>
    <w:unhideWhenUsed/>
    <w:rsid w:val="0055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23CE"/>
  </w:style>
  <w:style w:type="paragraph" w:styleId="ae">
    <w:name w:val="No Spacing"/>
    <w:uiPriority w:val="1"/>
    <w:qFormat/>
    <w:rsid w:val="006D39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3A"/>
    <w:pPr>
      <w:ind w:left="720"/>
      <w:contextualSpacing/>
    </w:pPr>
  </w:style>
  <w:style w:type="table" w:styleId="a4">
    <w:name w:val="Table Grid"/>
    <w:basedOn w:val="a1"/>
    <w:uiPriority w:val="39"/>
    <w:rsid w:val="0094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9438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38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38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83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5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23CE"/>
  </w:style>
  <w:style w:type="paragraph" w:styleId="ac">
    <w:name w:val="footer"/>
    <w:basedOn w:val="a"/>
    <w:link w:val="ad"/>
    <w:uiPriority w:val="99"/>
    <w:unhideWhenUsed/>
    <w:rsid w:val="0055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23CE"/>
  </w:style>
  <w:style w:type="paragraph" w:styleId="ae">
    <w:name w:val="No Spacing"/>
    <w:uiPriority w:val="1"/>
    <w:qFormat/>
    <w:rsid w:val="006D3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Ainura</dc:creator>
  <cp:lastModifiedBy>Nurgul Jamankulova, DPI</cp:lastModifiedBy>
  <cp:revision>3</cp:revision>
  <cp:lastPrinted>2022-02-25T10:59:00Z</cp:lastPrinted>
  <dcterms:created xsi:type="dcterms:W3CDTF">2022-02-24T10:41:00Z</dcterms:created>
  <dcterms:modified xsi:type="dcterms:W3CDTF">2022-02-25T11:02:00Z</dcterms:modified>
</cp:coreProperties>
</file>